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uppressAutoHyphens w:val="0"/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42D3F">
        <w:rPr>
          <w:rFonts w:ascii="Times New Roman" w:eastAsia="Times New Roman" w:hAnsi="Times New Roman" w:cs="Times New Roman"/>
          <w:sz w:val="28"/>
          <w:szCs w:val="28"/>
        </w:rPr>
        <w:t xml:space="preserve">денежном вознаграждении обучающимся 5 - 11 классов общеобразовательных организаций, расположенных на территории Республики Татарстан, в рамках реализации проекта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«Физико-химический прорыв» </w:t>
      </w:r>
    </w:p>
    <w:p w:rsidR="00832E27" w:rsidRDefault="00832E27">
      <w:pPr>
        <w:suppressAutoHyphens w:val="0"/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мероприятий проекта «Физико-химический прорыв», направленных на повышение </w:t>
      </w:r>
      <w:r w:rsidR="00B42D3F">
        <w:rPr>
          <w:rFonts w:ascii="Times New Roman" w:eastAsia="Times New Roman" w:hAnsi="Times New Roman" w:cs="Times New Roman"/>
          <w:sz w:val="28"/>
          <w:szCs w:val="28"/>
        </w:rPr>
        <w:t xml:space="preserve">мотивации обучающихся общеобразовательных организаций, расположенных на территории Республики Татарстан, занимающихся физикой, химией, биологией, к дальнейшему совершенствованию своих талантов и способностей в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естественно-научного образования, Кабинет Министров Республики Татарстан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ПОСТАНОВЛЯЕТ:</w:t>
      </w:r>
    </w:p>
    <w:p w:rsidR="00832E27" w:rsidRDefault="00832E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Pr="00465745" w:rsidRDefault="00826F5B" w:rsidP="000B1B48">
      <w:pPr>
        <w:pStyle w:val="aff7"/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65745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Утвердить прилагаемые:</w:t>
      </w:r>
    </w:p>
    <w:p w:rsidR="00832E27" w:rsidRPr="00BD131A" w:rsidRDefault="00826F5B" w:rsidP="000B1B48">
      <w:pPr>
        <w:pStyle w:val="aff7"/>
        <w:tabs>
          <w:tab w:val="left" w:pos="1418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131A">
        <w:rPr>
          <w:rFonts w:ascii="Times New Roman" w:eastAsia="Times New Roman" w:hAnsi="Times New Roman" w:cs="Times New Roman"/>
          <w:color w:val="auto"/>
          <w:sz w:val="28"/>
          <w:szCs w:val="28"/>
        </w:rPr>
        <w:t>Положение о порядке предоставления денежного вознаграждения обучающимся 5-11 классов общеобразовательных организаций, расположенных на территории Республики Татарстан, в рамках реализации проекта «Физико-химический прорыв»;</w:t>
      </w:r>
    </w:p>
    <w:p w:rsidR="00832E27" w:rsidRPr="00BD131A" w:rsidRDefault="00826F5B" w:rsidP="000B1B48">
      <w:pPr>
        <w:pStyle w:val="aff7"/>
        <w:tabs>
          <w:tab w:val="left" w:pos="1418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13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количество получателей и размеры денежного вознаграждения обучающимся 5-11 классов общеобразовательных организаций, расположенных на </w:t>
      </w:r>
      <w:r w:rsidR="00BD131A">
        <w:rPr>
          <w:rFonts w:ascii="Times New Roman" w:eastAsia="Times New Roman" w:hAnsi="Times New Roman" w:cs="Times New Roman"/>
          <w:color w:val="auto"/>
          <w:sz w:val="28"/>
          <w:szCs w:val="28"/>
        </w:rPr>
        <w:t>территории Республики Татарстан, в рамках реализации проекта «Физико-химический прорыв».</w:t>
      </w:r>
    </w:p>
    <w:p w:rsidR="00832E27" w:rsidRDefault="00BD131A" w:rsidP="000B1B48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826F5B">
        <w:rPr>
          <w:rFonts w:ascii="Times New Roman" w:eastAsia="Times New Roman" w:hAnsi="Times New Roman" w:cs="Times New Roman"/>
          <w:color w:val="auto"/>
          <w:sz w:val="28"/>
          <w:szCs w:val="28"/>
        </w:rPr>
        <w:t>. Установить, что расходы на выплату денежного вознаграждения</w:t>
      </w:r>
      <w:r w:rsidR="00826F5B" w:rsidRPr="00BD13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BD131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обучающимся 5-11 классов общеобразовательных организаций, расположенных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территории Республики Татарстан, в рамках реализации проекта «Физико-химический прорыв» </w:t>
      </w:r>
      <w:r w:rsidR="00826F5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соответствии с настоящим постановлением производятся за счет средств, предусмотренных на указанные цели в Законе Республики Татарстан </w:t>
      </w:r>
      <w:r w:rsidR="000B1B4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29 ноября 2025 года № 81-ЗРТ </w:t>
      </w:r>
      <w:r w:rsidR="00826F5B">
        <w:rPr>
          <w:rFonts w:ascii="Times New Roman" w:eastAsia="Times New Roman" w:hAnsi="Times New Roman" w:cs="Times New Roman"/>
          <w:color w:val="auto"/>
          <w:sz w:val="28"/>
          <w:szCs w:val="28"/>
        </w:rPr>
        <w:t>«О бюджете Республики Татарстан на 2026 и на плановый период 2027 и 2028 год</w:t>
      </w:r>
      <w:r w:rsidR="000B1B48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826F5B">
        <w:rPr>
          <w:rFonts w:ascii="Times New Roman" w:eastAsia="Times New Roman" w:hAnsi="Times New Roman" w:cs="Times New Roman"/>
          <w:color w:val="auto"/>
          <w:sz w:val="28"/>
          <w:szCs w:val="28"/>
        </w:rPr>
        <w:t>» по ведомству «Министерство образования и науки Республики Татарстан».</w:t>
      </w:r>
    </w:p>
    <w:p w:rsidR="00832E27" w:rsidRDefault="00BD131A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="00826F5B">
        <w:rPr>
          <w:rFonts w:ascii="Times New Roman" w:eastAsia="Times New Roman" w:hAnsi="Times New Roman" w:cs="Times New Roman"/>
          <w:color w:val="auto"/>
          <w:sz w:val="28"/>
          <w:szCs w:val="28"/>
        </w:rPr>
        <w:t>. Контроль за исполнением настоящего постановления возложить на Министерство образования и науки Республики Татарстан.</w:t>
      </w:r>
    </w:p>
    <w:p w:rsidR="00832E27" w:rsidRDefault="00832E2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Премьер-министр </w:t>
      </w:r>
    </w:p>
    <w:p w:rsidR="00832E27" w:rsidRDefault="00826F5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Республики Татарстан                                                                                    А.В.Песошин</w:t>
      </w:r>
      <w:bookmarkStart w:id="0" w:name="_GoBack"/>
      <w:bookmarkEnd w:id="0"/>
    </w:p>
    <w:sectPr w:rsidR="00832E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425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8A8" w:rsidRDefault="00D708A8">
      <w:pPr>
        <w:spacing w:after="0" w:line="240" w:lineRule="auto"/>
      </w:pPr>
      <w:r>
        <w:separator/>
      </w:r>
    </w:p>
  </w:endnote>
  <w:endnote w:type="continuationSeparator" w:id="0">
    <w:p w:rsidR="00D708A8" w:rsidRDefault="00D7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0">
    <w:charset w:val="01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  <w:jc w:val="center"/>
    </w:pPr>
  </w:p>
  <w:p w:rsidR="00832E27" w:rsidRDefault="00832E2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8A8" w:rsidRDefault="00D708A8">
      <w:pPr>
        <w:spacing w:after="0" w:line="240" w:lineRule="auto"/>
      </w:pPr>
      <w:r>
        <w:separator/>
      </w:r>
    </w:p>
  </w:footnote>
  <w:footnote w:type="continuationSeparator" w:id="0">
    <w:p w:rsidR="00D708A8" w:rsidRDefault="00D7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61217"/>
      <w:docPartObj>
        <w:docPartGallery w:val="Page Numbers (Top of Page)"/>
        <w:docPartUnique/>
      </w:docPartObj>
    </w:sdtPr>
    <w:sdtEndPr/>
    <w:sdtContent>
      <w:p w:rsidR="00832E27" w:rsidRDefault="00826F5B">
        <w:pPr>
          <w:pStyle w:val="ac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5B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2E27" w:rsidRDefault="00832E2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C39"/>
    <w:multiLevelType w:val="multilevel"/>
    <w:tmpl w:val="17429A5C"/>
    <w:lvl w:ilvl="0">
      <w:start w:val="1"/>
      <w:numFmt w:val="decimal"/>
      <w:lvlText w:val="%1."/>
      <w:lvlJc w:val="left"/>
      <w:pPr>
        <w:tabs>
          <w:tab w:val="num" w:pos="-141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-141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-141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-141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-141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-141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-141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-141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-141"/>
        </w:tabs>
        <w:ind w:left="6688" w:hanging="180"/>
      </w:pPr>
    </w:lvl>
  </w:abstractNum>
  <w:abstractNum w:abstractNumId="1" w15:restartNumberingAfterBreak="0">
    <w:nsid w:val="085C65B9"/>
    <w:multiLevelType w:val="multilevel"/>
    <w:tmpl w:val="599AEBC2"/>
    <w:lvl w:ilvl="0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F8336B"/>
    <w:multiLevelType w:val="multilevel"/>
    <w:tmpl w:val="B7E426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27"/>
    <w:rsid w:val="000265DE"/>
    <w:rsid w:val="000B1B48"/>
    <w:rsid w:val="000E15D2"/>
    <w:rsid w:val="000E5B93"/>
    <w:rsid w:val="00465745"/>
    <w:rsid w:val="004A159B"/>
    <w:rsid w:val="005034DC"/>
    <w:rsid w:val="00813FA4"/>
    <w:rsid w:val="00826F5B"/>
    <w:rsid w:val="00832E27"/>
    <w:rsid w:val="00972992"/>
    <w:rsid w:val="00B42D3F"/>
    <w:rsid w:val="00BD131A"/>
    <w:rsid w:val="00D7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CEAB"/>
  <w15:docId w15:val="{B3138466-8C7E-476D-92CF-95D76488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3067"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1">
    <w:name w:val="heading 1"/>
    <w:basedOn w:val="a0"/>
    <w:next w:val="a0"/>
    <w:link w:val="10"/>
    <w:qFormat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qFormat/>
    <w:pPr>
      <w:keepNext/>
      <w:keepLines/>
      <w:spacing w:before="360" w:after="80"/>
      <w:contextualSpacing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qFormat/>
    <w:pPr>
      <w:keepNext/>
      <w:keepLines/>
      <w:spacing w:before="280" w:after="80"/>
      <w:contextualSpacing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qFormat/>
    <w:pPr>
      <w:keepNext/>
      <w:keepLines/>
      <w:spacing w:before="240" w:after="40"/>
      <w:contextualSpacing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qFormat/>
    <w:pPr>
      <w:keepNext/>
      <w:keepLines/>
      <w:spacing w:before="220" w:after="40"/>
      <w:contextualSpacing/>
      <w:outlineLvl w:val="4"/>
    </w:pPr>
    <w:rPr>
      <w:rFonts w:ascii="Calibri" w:eastAsia="Calibri" w:hAnsi="Calibri" w:cs="Calibri"/>
      <w:b/>
    </w:rPr>
  </w:style>
  <w:style w:type="paragraph" w:styleId="6">
    <w:name w:val="heading 6"/>
    <w:link w:val="60"/>
    <w:qFormat/>
    <w:pPr>
      <w:keepNext/>
      <w:keepLines/>
      <w:spacing w:before="200" w:after="40"/>
      <w:contextualSpacing/>
      <w:outlineLvl w:val="5"/>
    </w:pPr>
    <w:rPr>
      <w:rFonts w:ascii="Calibri" w:eastAsia="Calibri" w:hAnsi="Calibri" w:cs="Calibri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styleId="a7">
    <w:name w:val="Strong"/>
    <w:uiPriority w:val="22"/>
    <w:qFormat/>
    <w:rPr>
      <w:b/>
      <w:bCs/>
    </w:rPr>
  </w:style>
  <w:style w:type="character" w:customStyle="1" w:styleId="10">
    <w:name w:val="Заголовок 1 Знак"/>
    <w:link w:val="1"/>
    <w:qFormat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qFormat/>
    <w:rPr>
      <w:rFonts w:ascii="Times New Roman" w:hAnsi="Times New Roman" w:cs="Times New Roman"/>
      <w:color w:val="000000"/>
    </w:rPr>
  </w:style>
  <w:style w:type="character" w:customStyle="1" w:styleId="FontStyle29">
    <w:name w:val="Font Style29"/>
    <w:uiPriority w:val="99"/>
    <w:qFormat/>
    <w:rPr>
      <w:rFonts w:ascii="Times New Roman" w:hAnsi="Times New Roman" w:cs="Times New Roman"/>
      <w:sz w:val="26"/>
    </w:rPr>
  </w:style>
  <w:style w:type="character" w:customStyle="1" w:styleId="a9">
    <w:name w:val="Текст выноски Знак"/>
    <w:link w:val="aa"/>
    <w:qFormat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1"/>
    <w:link w:val="ac"/>
    <w:uiPriority w:val="99"/>
    <w:qFormat/>
  </w:style>
  <w:style w:type="character" w:customStyle="1" w:styleId="ad">
    <w:name w:val="Нижний колонтитул Знак"/>
    <w:basedOn w:val="a1"/>
    <w:link w:val="ae"/>
    <w:uiPriority w:val="99"/>
    <w:qFormat/>
  </w:style>
  <w:style w:type="character" w:customStyle="1" w:styleId="af">
    <w:name w:val="Схема документа Знак"/>
    <w:link w:val="af0"/>
    <w:semiHidden/>
    <w:qFormat/>
    <w:rPr>
      <w:rFonts w:ascii="Tahoma" w:eastAsia="Times New Roman" w:hAnsi="Tahoma" w:cs="Tahoma"/>
      <w:shd w:val="clear" w:color="auto" w:fill="000080"/>
    </w:rPr>
  </w:style>
  <w:style w:type="character" w:customStyle="1" w:styleId="60">
    <w:name w:val="Заголовок 6 Знак"/>
    <w:link w:val="6"/>
    <w:qFormat/>
    <w:rPr>
      <w:b/>
      <w:color w:val="000000"/>
    </w:rPr>
  </w:style>
  <w:style w:type="character" w:customStyle="1" w:styleId="af1">
    <w:name w:val="Основной текст Знак"/>
    <w:link w:val="af2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qFormat/>
  </w:style>
  <w:style w:type="character" w:customStyle="1" w:styleId="c0">
    <w:name w:val="c0"/>
    <w:qFormat/>
    <w:rPr>
      <w:rFonts w:cs="Times New Roman"/>
    </w:rPr>
  </w:style>
  <w:style w:type="character" w:customStyle="1" w:styleId="20">
    <w:name w:val="Заголовок 2 Знак"/>
    <w:qFormat/>
    <w:rPr>
      <w:b/>
      <w:color w:val="000000"/>
      <w:sz w:val="36"/>
      <w:szCs w:val="36"/>
    </w:rPr>
  </w:style>
  <w:style w:type="character" w:customStyle="1" w:styleId="af3">
    <w:name w:val="Основной текст с отступом Знак"/>
    <w:link w:val="af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af5">
    <w:name w:val="Текст Знак"/>
    <w:link w:val="af6"/>
    <w:uiPriority w:val="99"/>
    <w:qFormat/>
    <w:rPr>
      <w:rFonts w:ascii="Courier New" w:eastAsia="Times New Roman" w:hAnsi="Courier New" w:cs="Times New Roman"/>
      <w:lang w:val="en-US" w:eastAsia="zh-CN"/>
    </w:rPr>
  </w:style>
  <w:style w:type="character" w:customStyle="1" w:styleId="af7">
    <w:name w:val="Текст примечания Знак"/>
    <w:basedOn w:val="a1"/>
    <w:link w:val="af8"/>
    <w:uiPriority w:val="99"/>
    <w:semiHidden/>
    <w:qFormat/>
    <w:rPr>
      <w:color w:val="000000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b/>
      <w:bCs/>
      <w:color w:val="000000"/>
    </w:rPr>
  </w:style>
  <w:style w:type="character" w:customStyle="1" w:styleId="4W4W4r4r4u4u4Efrrfuurr1444444444444444444444S4Su4u41E4E">
    <w:name w:val="Ц4W4Wв4r4rе4u4uт4・?・E?о ?f? ?вrr??о ?f? ?еuu ??вrr??ы・1・4?4д?4?4е?4?4л?4?4е?4?4н?4?4и?4?4е ?4?4д?4?4л?4?4я4S?4SТu?4uе[?4[к?1E・4・сE"/>
    <w:qFormat/>
    <w:rPr>
      <w:rFonts w:ascii="PT Astra Serif" w:eastAsia="PT Astra Serif" w:hAnsi="PT Astra Serif" w:cs="PT Astra Serif"/>
      <w:sz w:val="24"/>
    </w:rPr>
  </w:style>
  <w:style w:type="character" w:customStyle="1" w:styleId="afb">
    <w:name w:val="Другое_"/>
    <w:basedOn w:val="a1"/>
    <w:link w:val="afc"/>
    <w:qFormat/>
    <w:rsid w:val="00084050"/>
    <w:rPr>
      <w:rFonts w:eastAsia="Times New Roman"/>
      <w:sz w:val="26"/>
      <w:szCs w:val="26"/>
    </w:rPr>
  </w:style>
  <w:style w:type="character" w:customStyle="1" w:styleId="afd">
    <w:name w:val="Основной текст_"/>
    <w:basedOn w:val="a1"/>
    <w:qFormat/>
    <w:rsid w:val="00084050"/>
    <w:rPr>
      <w:rFonts w:eastAsia="Times New Roman"/>
      <w:sz w:val="26"/>
      <w:szCs w:val="26"/>
    </w:rPr>
  </w:style>
  <w:style w:type="character" w:customStyle="1" w:styleId="21">
    <w:name w:val="Основной текст (2)_"/>
    <w:basedOn w:val="a1"/>
    <w:link w:val="22"/>
    <w:qFormat/>
    <w:rsid w:val="00084050"/>
    <w:rPr>
      <w:rFonts w:eastAsia="Times New Roman"/>
      <w:sz w:val="19"/>
      <w:szCs w:val="19"/>
      <w:u w:val="single"/>
    </w:rPr>
  </w:style>
  <w:style w:type="character" w:customStyle="1" w:styleId="afe">
    <w:name w:val="Цветовое выделение для Текст"/>
    <w:qFormat/>
    <w:rPr>
      <w:rFonts w:ascii="Arial" w:eastAsia="Arial" w:hAnsi="Arial" w:cs="Arial"/>
      <w:sz w:val="26"/>
      <w:szCs w:val="26"/>
      <w:lang w:val="ru-RU" w:bidi="ru-RU"/>
    </w:rPr>
  </w:style>
  <w:style w:type="character" w:customStyle="1" w:styleId="aff">
    <w:name w:val="Цветовое выделение"/>
    <w:qFormat/>
    <w:rPr>
      <w:rFonts w:ascii="Arial" w:eastAsia="Arial" w:hAnsi="Arial" w:cs="Arial"/>
      <w:b/>
      <w:bCs/>
      <w:color w:val="26282F"/>
      <w:sz w:val="24"/>
      <w:szCs w:val="24"/>
      <w:lang w:val="ru-RU" w:bidi="ru-RU"/>
    </w:rPr>
  </w:style>
  <w:style w:type="paragraph" w:styleId="aff0">
    <w:name w:val="Title"/>
    <w:next w:val="af2"/>
    <w:qFormat/>
    <w:pPr>
      <w:keepNext/>
      <w:keepLines/>
      <w:spacing w:before="480" w:after="120"/>
      <w:contextualSpacing/>
    </w:pPr>
    <w:rPr>
      <w:rFonts w:ascii="Calibri" w:eastAsia="Calibri" w:hAnsi="Calibri" w:cs="Calibri"/>
      <w:b/>
      <w:sz w:val="72"/>
      <w:szCs w:val="72"/>
    </w:rPr>
  </w:style>
  <w:style w:type="paragraph" w:styleId="af2">
    <w:name w:val="Body Text"/>
    <w:basedOn w:val="a0"/>
    <w:link w:val="af1"/>
    <w:qFormat/>
    <w:pPr>
      <w:widowControl/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zh-CN" w:eastAsia="zh-CN"/>
    </w:rPr>
  </w:style>
  <w:style w:type="paragraph" w:styleId="aff1">
    <w:name w:val="List"/>
    <w:basedOn w:val="af2"/>
    <w:rPr>
      <w:rFonts w:ascii="PT Astra Serif" w:hAnsi="PT Astra Serif" w:cs="Noto Sans Devanagari"/>
    </w:rPr>
  </w:style>
  <w:style w:type="paragraph" w:styleId="af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a">
    <w:name w:val="Balloon Text"/>
    <w:basedOn w:val="a0"/>
    <w:link w:val="a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Plain Text"/>
    <w:basedOn w:val="a0"/>
    <w:link w:val="af5"/>
    <w:uiPriority w:val="99"/>
    <w:unhideWhenUsed/>
    <w:qFormat/>
    <w:pPr>
      <w:widowControl/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val="en-US" w:eastAsia="zh-CN"/>
    </w:rPr>
  </w:style>
  <w:style w:type="paragraph" w:styleId="af8">
    <w:name w:val="annotation text"/>
    <w:basedOn w:val="a0"/>
    <w:link w:val="af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0">
    <w:name w:val="Document Map"/>
    <w:basedOn w:val="a0"/>
    <w:link w:val="af"/>
    <w:semiHidden/>
    <w:qFormat/>
    <w:pPr>
      <w:widowControl/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0"/>
      <w:szCs w:val="20"/>
    </w:rPr>
  </w:style>
  <w:style w:type="paragraph" w:customStyle="1" w:styleId="aff4">
    <w:name w:val="Колонтитул"/>
    <w:basedOn w:val="a0"/>
    <w:qFormat/>
  </w:style>
  <w:style w:type="paragraph" w:customStyle="1" w:styleId="HeaderandFooter">
    <w:name w:val="Header and Footer"/>
    <w:basedOn w:val="a0"/>
    <w:qFormat/>
  </w:style>
  <w:style w:type="paragraph" w:styleId="ac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ody Text Indent"/>
    <w:basedOn w:val="a0"/>
    <w:link w:val="af3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Normal (Web)"/>
    <w:basedOn w:val="a0"/>
    <w:uiPriority w:val="99"/>
    <w:qFormat/>
    <w:pPr>
      <w:widowControl/>
      <w:spacing w:beforeAutospacing="1" w:afterAutospacing="1" w:line="240" w:lineRule="auto"/>
    </w:pPr>
    <w:rPr>
      <w:rFonts w:ascii="Tahoma" w:eastAsia="Times New Roman" w:hAnsi="Tahoma" w:cs="Tahoma"/>
      <w:color w:val="6A696A"/>
      <w:sz w:val="17"/>
      <w:szCs w:val="17"/>
    </w:rPr>
  </w:style>
  <w:style w:type="paragraph" w:styleId="aff6">
    <w:name w:val="Subtitle"/>
    <w:basedOn w:val="a0"/>
    <w:next w:val="a0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2">
    <w:name w:val="Обычный1"/>
    <w:qFormat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Style6">
    <w:name w:val="Style6"/>
    <w:basedOn w:val="a0"/>
    <w:uiPriority w:val="99"/>
    <w:qFormat/>
    <w:pPr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qFormat/>
    <w:pPr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s1">
    <w:name w:val="s_1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3">
    <w:name w:val="Знак1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 Знак Знак Знак Знак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text3cl">
    <w:name w:val="text3cl"/>
    <w:basedOn w:val="a0"/>
    <w:qFormat/>
    <w:pPr>
      <w:widowControl/>
      <w:spacing w:before="144" w:after="288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4">
    <w:name w:val="заголовок 1"/>
    <w:basedOn w:val="a0"/>
    <w:next w:val="a0"/>
    <w:qFormat/>
    <w:pPr>
      <w:keepNext/>
      <w:widowControl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a">
    <w:name w:val="перечисление"/>
    <w:basedOn w:val="a0"/>
    <w:next w:val="a0"/>
    <w:qFormat/>
    <w:pPr>
      <w:widowControl/>
      <w:numPr>
        <w:numId w:val="1"/>
      </w:numPr>
      <w:tabs>
        <w:tab w:val="left" w:pos="360"/>
      </w:tabs>
      <w:spacing w:after="0" w:line="218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8"/>
    </w:rPr>
  </w:style>
  <w:style w:type="paragraph" w:styleId="aff8">
    <w:name w:val="No Spacing"/>
    <w:uiPriority w:val="1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article">
    <w:name w:val="article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4H4H4p4p4s4s443f44443f4r4r443f441">
    <w:name w:val="З4H4Hа4p4pг4s4sо44 3f л4|4|о44 3f в4r4rо44 3f к4[4[ 1"/>
    <w:basedOn w:val="a0"/>
    <w:qFormat/>
    <w:pPr>
      <w:widowControl/>
      <w:spacing w:before="108" w:after="108" w:line="240" w:lineRule="auto"/>
      <w:jc w:val="center"/>
    </w:pPr>
    <w:rPr>
      <w:rFonts w:ascii="Arial" w:eastAsia="Arial" w:hAnsi="Arial" w:cs="Arial"/>
      <w:b/>
      <w:bCs/>
      <w:color w:val="26282F"/>
      <w:sz w:val="26"/>
      <w:szCs w:val="26"/>
      <w:lang w:eastAsia="zh-CN" w:bidi="zh-CN"/>
    </w:rPr>
  </w:style>
  <w:style w:type="paragraph" w:customStyle="1" w:styleId="ce4O3f1Eaffr339314343431">
    <w:name w:val="ﾎce4O�3f ・1E﨏a・ ?�f?f? ?穩r??﨏・ ?3�?3? ?9騷 ? ?3� ?1・4 ?3�4?3�4?3� ?1・"/>
    <w:basedOn w:val="a0"/>
    <w:qFormat/>
    <w:pPr>
      <w:spacing w:after="140" w:line="276" w:lineRule="exact"/>
      <w:ind w:firstLine="720"/>
      <w:jc w:val="both"/>
    </w:pPr>
    <w:rPr>
      <w:rFonts w:ascii="0" w:eastAsia="0" w:hAnsi="0" w:cs="0"/>
      <w:sz w:val="26"/>
      <w:szCs w:val="26"/>
      <w:lang w:bidi="zh-CN"/>
    </w:rPr>
  </w:style>
  <w:style w:type="paragraph" w:customStyle="1" w:styleId="afc">
    <w:name w:val="Другое"/>
    <w:basedOn w:val="a0"/>
    <w:link w:val="afb"/>
    <w:qFormat/>
    <w:rsid w:val="00084050"/>
    <w:pPr>
      <w:suppressAutoHyphens w:val="0"/>
      <w:spacing w:after="0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15">
    <w:name w:val="Основной текст1"/>
    <w:basedOn w:val="a0"/>
    <w:qFormat/>
    <w:rsid w:val="00084050"/>
    <w:pPr>
      <w:suppressAutoHyphens w:val="0"/>
      <w:spacing w:after="0" w:line="25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22">
    <w:name w:val="Основной текст (2)"/>
    <w:basedOn w:val="a0"/>
    <w:link w:val="21"/>
    <w:qFormat/>
    <w:rsid w:val="00084050"/>
    <w:pPr>
      <w:suppressAutoHyphens w:val="0"/>
      <w:spacing w:after="180" w:line="276" w:lineRule="auto"/>
      <w:jc w:val="center"/>
    </w:pPr>
    <w:rPr>
      <w:rFonts w:ascii="Times New Roman" w:eastAsia="Times New Roman" w:hAnsi="Times New Roman" w:cs="Times New Roman"/>
      <w:color w:val="auto"/>
      <w:sz w:val="19"/>
      <w:szCs w:val="19"/>
      <w:u w:val="single"/>
    </w:rPr>
  </w:style>
  <w:style w:type="paragraph" w:customStyle="1" w:styleId="Standard">
    <w:name w:val="Standard"/>
    <w:qFormat/>
    <w:rsid w:val="00CE6C1A"/>
    <w:pPr>
      <w:widowControl w:val="0"/>
      <w:jc w:val="center"/>
      <w:textAlignment w:val="baseline"/>
    </w:pPr>
    <w:rPr>
      <w:rFonts w:ascii="PT Astra Serif" w:eastAsia="PT Astra Serif" w:hAnsi="PT Astra Serif" w:cs="PT Astra Serif"/>
      <w:kern w:val="2"/>
      <w:sz w:val="28"/>
      <w:szCs w:val="24"/>
      <w:lang w:eastAsia="zh-CN"/>
    </w:rPr>
  </w:style>
  <w:style w:type="paragraph" w:customStyle="1" w:styleId="formattext">
    <w:name w:val="formattext"/>
    <w:basedOn w:val="a0"/>
    <w:qFormat/>
    <w:rsid w:val="00C73CEC"/>
    <w:pPr>
      <w:widowControl/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aff9">
    <w:name w:val="Без списка"/>
    <w:uiPriority w:val="99"/>
    <w:semiHidden/>
    <w:unhideWhenUsed/>
    <w:qFormat/>
  </w:style>
  <w:style w:type="table" w:styleId="affa">
    <w:name w:val="Table Grid"/>
    <w:basedOn w:val="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2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50DF-9356-4C6D-824E-DFAB7DA3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Минфин РТ - Ибрагимова Динара Ринатовна</dc:creator>
  <dc:description/>
  <cp:lastModifiedBy>Пользователь Windows</cp:lastModifiedBy>
  <cp:revision>7</cp:revision>
  <cp:lastPrinted>2025-10-09T08:57:00Z</cp:lastPrinted>
  <dcterms:created xsi:type="dcterms:W3CDTF">2025-12-12T16:06:00Z</dcterms:created>
  <dcterms:modified xsi:type="dcterms:W3CDTF">2025-12-12T17:46:00Z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32CD5C0E088A4F7197B9BABD849A2E5E_12</vt:lpwstr>
  </property>
  <property fmtid="{D5CDD505-2E9C-101B-9397-08002B2CF9AE}" pid="3" name="KSOProductBuildVer">
    <vt:lpwstr>1049-12.2.0.18607</vt:lpwstr>
  </property>
</Properties>
</file>